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emf" ContentType="image/x-emf"/>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F5" w:rsidRPr="001F4DF5" w:rsidRDefault="001F4DF5" w:rsidP="001F4DF5">
      <w:pPr>
        <w:rPr>
          <w:rFonts w:ascii="Arial" w:hAnsi="Arial" w:cs="Arial"/>
          <w:b/>
          <w:i/>
          <w:sz w:val="28"/>
          <w:szCs w:val="24"/>
          <w:lang w:val="en-US"/>
        </w:rPr>
      </w:pPr>
      <w:r w:rsidRPr="001F4DF5">
        <w:rPr>
          <w:rFonts w:ascii="Arial" w:hAnsi="Arial" w:cs="Arial"/>
          <w:b/>
          <w:i/>
          <w:sz w:val="28"/>
          <w:szCs w:val="24"/>
          <w:lang w:val="en-US"/>
        </w:rPr>
        <w:t>Press Release</w:t>
      </w:r>
    </w:p>
    <w:p w:rsidR="00447834" w:rsidRDefault="00447834" w:rsidP="00581944">
      <w:pPr>
        <w:rPr>
          <w:rFonts w:ascii="Arial" w:hAnsi="Arial" w:cs="Arial"/>
          <w:b/>
          <w:i/>
          <w:sz w:val="24"/>
          <w:szCs w:val="24"/>
          <w:lang w:val="en-US"/>
        </w:rPr>
      </w:pPr>
    </w:p>
    <w:p w:rsidR="00581944" w:rsidRPr="00AE7917" w:rsidRDefault="00581944" w:rsidP="00581944">
      <w:pPr>
        <w:rPr>
          <w:rFonts w:ascii="Arial" w:hAnsi="Arial" w:cs="Arial"/>
          <w:sz w:val="24"/>
          <w:szCs w:val="24"/>
          <w:lang w:val="en-US"/>
        </w:rPr>
      </w:pPr>
      <w:r w:rsidRPr="00AE7917">
        <w:rPr>
          <w:rFonts w:ascii="Arial" w:hAnsi="Arial" w:cs="Arial"/>
          <w:b/>
          <w:i/>
          <w:sz w:val="24"/>
          <w:szCs w:val="24"/>
          <w:lang w:val="en-US"/>
        </w:rPr>
        <w:t>From the Archives to the Everyday: Caribbean Visualities and Meanings.</w:t>
      </w:r>
      <w:r w:rsidRPr="00AE7917">
        <w:rPr>
          <w:rFonts w:ascii="Arial" w:hAnsi="Arial" w:cs="Arial"/>
          <w:sz w:val="24"/>
          <w:szCs w:val="24"/>
          <w:lang w:val="en-US"/>
        </w:rPr>
        <w:br/>
      </w:r>
      <w:proofErr w:type="gramStart"/>
      <w:r w:rsidRPr="00AE7917">
        <w:rPr>
          <w:rFonts w:ascii="Arial" w:hAnsi="Arial" w:cs="Arial"/>
          <w:sz w:val="24"/>
          <w:szCs w:val="24"/>
          <w:lang w:val="en-US"/>
        </w:rPr>
        <w:t>February 1</w:t>
      </w:r>
      <w:r w:rsidRPr="00AE7917">
        <w:rPr>
          <w:rFonts w:ascii="Arial" w:hAnsi="Arial" w:cs="Arial"/>
          <w:sz w:val="24"/>
          <w:szCs w:val="24"/>
          <w:vertAlign w:val="superscript"/>
          <w:lang w:val="en-US"/>
        </w:rPr>
        <w:t>st</w:t>
      </w:r>
      <w:r w:rsidRPr="00AE7917">
        <w:rPr>
          <w:rFonts w:ascii="Arial" w:hAnsi="Arial" w:cs="Arial"/>
          <w:sz w:val="24"/>
          <w:szCs w:val="24"/>
          <w:lang w:val="en-US"/>
        </w:rPr>
        <w:t xml:space="preserve"> – 28</w:t>
      </w:r>
      <w:r w:rsidRPr="00AE7917">
        <w:rPr>
          <w:rFonts w:ascii="Arial" w:hAnsi="Arial" w:cs="Arial"/>
          <w:sz w:val="24"/>
          <w:szCs w:val="24"/>
          <w:vertAlign w:val="superscript"/>
          <w:lang w:val="en-US"/>
        </w:rPr>
        <w:t>th</w:t>
      </w:r>
      <w:r w:rsidRPr="00AE7917">
        <w:rPr>
          <w:rFonts w:ascii="Arial" w:hAnsi="Arial" w:cs="Arial"/>
          <w:sz w:val="24"/>
          <w:szCs w:val="24"/>
          <w:lang w:val="en-US"/>
        </w:rPr>
        <w:t>, 2018, Webster Library, Concordia University.</w:t>
      </w:r>
      <w:proofErr w:type="gramEnd"/>
      <w:r w:rsidRPr="00AE7917">
        <w:rPr>
          <w:rFonts w:ascii="Arial" w:hAnsi="Arial" w:cs="Arial"/>
          <w:sz w:val="24"/>
          <w:szCs w:val="24"/>
          <w:lang w:val="en-US"/>
        </w:rPr>
        <w:t xml:space="preserve"> </w:t>
      </w:r>
    </w:p>
    <w:p w:rsidR="00447834" w:rsidRDefault="00447834" w:rsidP="00581944">
      <w:pPr>
        <w:rPr>
          <w:rFonts w:ascii="Arial" w:hAnsi="Arial" w:cs="Arial"/>
          <w:sz w:val="24"/>
          <w:szCs w:val="24"/>
          <w:lang w:val="en-US"/>
        </w:rPr>
      </w:pPr>
    </w:p>
    <w:p w:rsidR="00581944" w:rsidRPr="00AE7917" w:rsidRDefault="00581944" w:rsidP="00581944">
      <w:pPr>
        <w:rPr>
          <w:rFonts w:ascii="Arial" w:hAnsi="Arial" w:cs="Arial"/>
          <w:sz w:val="24"/>
          <w:szCs w:val="24"/>
          <w:lang w:val="en-US"/>
        </w:rPr>
      </w:pPr>
      <w:r w:rsidRPr="00AE7917">
        <w:rPr>
          <w:rFonts w:ascii="Arial" w:hAnsi="Arial" w:cs="Arial"/>
          <w:sz w:val="24"/>
          <w:szCs w:val="24"/>
          <w:lang w:val="en-US"/>
        </w:rPr>
        <w:t xml:space="preserve">The Webster Library is pleased to present </w:t>
      </w:r>
      <w:r w:rsidRPr="00AE7917">
        <w:rPr>
          <w:rFonts w:ascii="Arial" w:hAnsi="Arial" w:cs="Arial"/>
          <w:i/>
          <w:sz w:val="24"/>
          <w:szCs w:val="24"/>
          <w:lang w:val="en-US"/>
        </w:rPr>
        <w:t>From the Archives to the Everyday: Caribbean Visualities and Meanings –</w:t>
      </w:r>
      <w:r w:rsidRPr="00AE7917">
        <w:rPr>
          <w:rFonts w:ascii="Arial" w:hAnsi="Arial" w:cs="Arial"/>
          <w:sz w:val="24"/>
          <w:szCs w:val="24"/>
          <w:lang w:val="en-US"/>
        </w:rPr>
        <w:t xml:space="preserve"> an exhibition of archival photographs and contemporary texts exploring the rich and diverse visu</w:t>
      </w:r>
      <w:r>
        <w:rPr>
          <w:rFonts w:ascii="Arial" w:hAnsi="Arial" w:cs="Arial"/>
          <w:sz w:val="24"/>
          <w:szCs w:val="24"/>
          <w:lang w:val="en-US"/>
        </w:rPr>
        <w:t>a</w:t>
      </w:r>
      <w:r w:rsidRPr="00AE7917">
        <w:rPr>
          <w:rFonts w:ascii="Arial" w:hAnsi="Arial" w:cs="Arial"/>
          <w:sz w:val="24"/>
          <w:szCs w:val="24"/>
          <w:lang w:val="en-US"/>
        </w:rPr>
        <w:t>lities of the Caribbean region. The photographs, selected by CIDIHCA and Dr. Christiana Abraham date from the 19</w:t>
      </w:r>
      <w:r w:rsidRPr="00AE7917">
        <w:rPr>
          <w:rFonts w:ascii="Arial" w:hAnsi="Arial" w:cs="Arial"/>
          <w:sz w:val="24"/>
          <w:szCs w:val="24"/>
          <w:vertAlign w:val="superscript"/>
          <w:lang w:val="en-US"/>
        </w:rPr>
        <w:t>th</w:t>
      </w:r>
      <w:r w:rsidRPr="00AE7917">
        <w:rPr>
          <w:rFonts w:ascii="Arial" w:hAnsi="Arial" w:cs="Arial"/>
          <w:sz w:val="24"/>
          <w:szCs w:val="24"/>
          <w:lang w:val="en-US"/>
        </w:rPr>
        <w:t xml:space="preserve"> century onwards and are drawn from the archives of the Montréal-based Centre International de Documentation et d’Information Haïtienne Carïbéenne &amp; Afrocanadienne (CIDIHCA).</w:t>
      </w:r>
    </w:p>
    <w:p w:rsidR="001F4DF5" w:rsidRDefault="00581944" w:rsidP="00581944">
      <w:pPr>
        <w:rPr>
          <w:rFonts w:ascii="Arial" w:hAnsi="Arial" w:cs="Arial"/>
          <w:sz w:val="24"/>
          <w:szCs w:val="24"/>
          <w:lang w:val="en-US"/>
        </w:rPr>
      </w:pPr>
      <w:r w:rsidRPr="00AE7917">
        <w:rPr>
          <w:rFonts w:ascii="Arial" w:hAnsi="Arial" w:cs="Arial"/>
          <w:sz w:val="24"/>
          <w:szCs w:val="24"/>
          <w:lang w:val="en-US"/>
        </w:rPr>
        <w:t xml:space="preserve">The historic and vintage images found here document the day-to-day lives of people from a number of islands throughout the Caribbean including Haiti, Jamaica, Cuba, Trinidad, Guadeloupe and Dominica. Integral to this exhibition is an experimental interactive audience research that explores contemporary meanings to these rarely-seen images from the past by members of various Caribbean Diaspora communities. The exhibition is interested in how these archival photographs function as glimpses of the past that circulate in current space and time.  </w:t>
      </w:r>
      <w:r w:rsidRPr="00AE7917">
        <w:rPr>
          <w:rFonts w:ascii="Arial" w:hAnsi="Arial" w:cs="Arial"/>
          <w:sz w:val="24"/>
          <w:szCs w:val="24"/>
          <w:lang w:val="en-US"/>
        </w:rPr>
        <w:br/>
      </w:r>
      <w:r w:rsidRPr="00AE7917">
        <w:rPr>
          <w:rFonts w:ascii="Arial" w:hAnsi="Arial" w:cs="Arial"/>
          <w:sz w:val="24"/>
          <w:szCs w:val="24"/>
          <w:lang w:val="en-US"/>
        </w:rPr>
        <w:br/>
      </w:r>
      <w:r w:rsidRPr="00AE7917">
        <w:rPr>
          <w:rFonts w:ascii="Arial" w:hAnsi="Arial" w:cs="Arial"/>
          <w:i/>
          <w:sz w:val="24"/>
          <w:szCs w:val="24"/>
          <w:lang w:val="en-US"/>
        </w:rPr>
        <w:t>From the Archives to the Everyday: Caribbean Visualities and Meanings</w:t>
      </w:r>
      <w:r w:rsidRPr="00AE7917">
        <w:rPr>
          <w:rFonts w:ascii="Arial" w:hAnsi="Arial" w:cs="Arial"/>
          <w:sz w:val="24"/>
          <w:szCs w:val="24"/>
          <w:lang w:val="en-US"/>
        </w:rPr>
        <w:t xml:space="preserve"> is presented at Concordia University within the context of Black History Month. Concordia Library would like to express its thanks to the CIDIHCA, CCSU (Concordia Caribbean Students Union) and to the curator, Dr. Christiana Abraham, Part-time professor in the Department of Communications Studies, for this exhibition.</w:t>
      </w:r>
    </w:p>
    <w:p w:rsidR="001F4DF5" w:rsidRDefault="001F4DF5" w:rsidP="00581944">
      <w:pPr>
        <w:rPr>
          <w:rFonts w:ascii="Arial" w:hAnsi="Arial" w:cs="Arial"/>
          <w:sz w:val="24"/>
          <w:szCs w:val="24"/>
          <w:lang w:val="en-US"/>
        </w:rPr>
      </w:pPr>
    </w:p>
    <w:p w:rsidR="001F4DF5" w:rsidRDefault="001F4DF5" w:rsidP="00581944">
      <w:pPr>
        <w:rPr>
          <w:rFonts w:ascii="Arial" w:hAnsi="Arial" w:cs="Arial"/>
          <w:sz w:val="24"/>
          <w:szCs w:val="24"/>
          <w:lang w:val="en-US"/>
        </w:rPr>
      </w:pPr>
      <w:r>
        <w:rPr>
          <w:rFonts w:ascii="Arial" w:hAnsi="Arial" w:cs="Arial"/>
          <w:sz w:val="24"/>
          <w:szCs w:val="24"/>
          <w:lang w:val="en-US"/>
        </w:rPr>
        <w:t>For additional information contact:</w:t>
      </w:r>
    </w:p>
    <w:p w:rsidR="001F4DF5" w:rsidRDefault="001F4DF5" w:rsidP="00581944">
      <w:pPr>
        <w:rPr>
          <w:rFonts w:ascii="Arial" w:hAnsi="Arial" w:cs="Arial"/>
          <w:sz w:val="24"/>
          <w:szCs w:val="24"/>
          <w:lang w:val="en-US"/>
        </w:rPr>
      </w:pPr>
      <w:hyperlink r:id="rId4" w:history="1">
        <w:r w:rsidRPr="00F34A43">
          <w:rPr>
            <w:rStyle w:val="Hyperlink"/>
            <w:rFonts w:ascii="Arial" w:hAnsi="Arial" w:cs="Arial"/>
            <w:sz w:val="24"/>
            <w:szCs w:val="24"/>
            <w:lang w:val="en-US"/>
          </w:rPr>
          <w:t>Christiana.abraham@concordia,ca</w:t>
        </w:r>
      </w:hyperlink>
    </w:p>
    <w:p w:rsidR="001F4DF5" w:rsidRDefault="001F4DF5" w:rsidP="001F4DF5">
      <w:pPr>
        <w:spacing w:after="0"/>
        <w:rPr>
          <w:rFonts w:ascii="Arial" w:hAnsi="Arial" w:cs="Arial"/>
          <w:sz w:val="24"/>
          <w:szCs w:val="24"/>
          <w:lang w:val="en-US"/>
        </w:rPr>
      </w:pPr>
      <w:r>
        <w:rPr>
          <w:rFonts w:ascii="Arial" w:hAnsi="Arial" w:cs="Arial"/>
          <w:sz w:val="24"/>
          <w:szCs w:val="24"/>
          <w:lang w:val="en-US"/>
        </w:rPr>
        <w:t xml:space="preserve">info@cidihca.com  </w:t>
      </w:r>
    </w:p>
    <w:p w:rsidR="001F4DF5" w:rsidRPr="001F4DF5" w:rsidRDefault="001F4DF5" w:rsidP="001F4DF5">
      <w:pPr>
        <w:spacing w:after="0"/>
        <w:rPr>
          <w:rFonts w:ascii="Times" w:hAnsi="Times"/>
          <w:sz w:val="20"/>
          <w:szCs w:val="20"/>
          <w:lang w:val="en-US" w:eastAsia="en-US"/>
        </w:rPr>
      </w:pPr>
    </w:p>
    <w:p w:rsidR="00581944" w:rsidRPr="00AE7917" w:rsidRDefault="00581944" w:rsidP="00581944">
      <w:pPr>
        <w:rPr>
          <w:rFonts w:ascii="Arial" w:hAnsi="Arial" w:cs="Arial"/>
          <w:sz w:val="24"/>
          <w:szCs w:val="24"/>
          <w:lang w:val="en-US"/>
        </w:rPr>
      </w:pPr>
    </w:p>
    <w:p w:rsidR="00447834" w:rsidRDefault="00447834" w:rsidP="00D26182">
      <w:pPr>
        <w:ind w:left="-142"/>
        <w:rPr>
          <w:rFonts w:ascii="Arial" w:hAnsi="Arial"/>
          <w:sz w:val="20"/>
          <w:szCs w:val="20"/>
        </w:rPr>
      </w:pPr>
      <w:bookmarkStart w:id="0" w:name="_GoBack"/>
      <w:bookmarkEnd w:id="0"/>
    </w:p>
    <w:p w:rsidR="00D26182" w:rsidRPr="00D26182" w:rsidRDefault="00B97018" w:rsidP="00D26182">
      <w:pPr>
        <w:ind w:left="-142"/>
        <w:rPr>
          <w:rFonts w:ascii="Arial" w:hAnsi="Arial"/>
          <w:sz w:val="20"/>
          <w:szCs w:val="20"/>
        </w:rPr>
      </w:pPr>
      <w:r w:rsidRPr="00D26182">
        <w:rPr>
          <w:rFonts w:ascii="Arial" w:hAnsi="Arial"/>
          <w:noProof/>
          <w:sz w:val="20"/>
          <w:szCs w:val="20"/>
          <w:lang w:val="en-US" w:eastAsia="en-US"/>
        </w:rPr>
        <w:drawing>
          <wp:anchor distT="0" distB="0" distL="114300" distR="114300" simplePos="0" relativeHeight="251658240" behindDoc="1" locked="1" layoutInCell="1" allowOverlap="1">
            <wp:simplePos x="0" y="0"/>
            <wp:positionH relativeFrom="margin">
              <wp:posOffset>-1943100</wp:posOffset>
            </wp:positionH>
            <wp:positionV relativeFrom="margin">
              <wp:posOffset>-1485900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4-19260-RRES-Ombuds-Office-Letterhead-V1.pdf"/>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7772400" cy="10058400"/>
                    </a:xfrm>
                    <a:prstGeom prst="rect">
                      <a:avLst/>
                    </a:prstGeom>
                  </pic:spPr>
                </pic:pic>
              </a:graphicData>
            </a:graphic>
          </wp:anchor>
        </w:drawing>
      </w:r>
    </w:p>
    <w:sectPr w:rsidR="00D26182" w:rsidRPr="00D26182" w:rsidSect="00D26182">
      <w:pgSz w:w="12240" w:h="15840"/>
      <w:pgMar w:top="2127"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7040202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attachedTemplate r:id="rId1"/>
  <w:doNotTrackMoves/>
  <w:defaultTabStop w:val="720"/>
  <w:characterSpacingControl w:val="doNotCompress"/>
  <w:compat>
    <w:useFELayout/>
  </w:compat>
  <w:rsids>
    <w:rsidRoot w:val="00581944"/>
    <w:rsid w:val="001F4DF5"/>
    <w:rsid w:val="00447834"/>
    <w:rsid w:val="00581944"/>
    <w:rsid w:val="007A072C"/>
    <w:rsid w:val="00A35D42"/>
    <w:rsid w:val="00AE200F"/>
    <w:rsid w:val="00B00D67"/>
    <w:rsid w:val="00B97018"/>
    <w:rsid w:val="00D26182"/>
    <w:rsid w:val="00DF4082"/>
    <w:rsid w:val="00FF4BA3"/>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44"/>
    <w:pPr>
      <w:spacing w:after="160" w:line="259" w:lineRule="auto"/>
    </w:pPr>
    <w:rPr>
      <w:sz w:val="22"/>
      <w:szCs w:val="22"/>
      <w:lang w:val="en-CA"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97018"/>
    <w:rPr>
      <w:rFonts w:ascii="Lucida Grande" w:hAnsi="Lucida Grande"/>
      <w:sz w:val="18"/>
      <w:szCs w:val="18"/>
    </w:rPr>
  </w:style>
  <w:style w:type="character" w:customStyle="1" w:styleId="BalloonTextChar">
    <w:name w:val="Balloon Text Char"/>
    <w:basedOn w:val="DefaultParagraphFont"/>
    <w:link w:val="BalloonText"/>
    <w:uiPriority w:val="99"/>
    <w:semiHidden/>
    <w:rsid w:val="00B97018"/>
    <w:rPr>
      <w:rFonts w:ascii="Lucida Grande" w:hAnsi="Lucida Grande"/>
      <w:sz w:val="18"/>
      <w:szCs w:val="18"/>
    </w:rPr>
  </w:style>
  <w:style w:type="character" w:styleId="Hyperlink">
    <w:name w:val="Hyperlink"/>
    <w:basedOn w:val="DefaultParagraphFont"/>
    <w:uiPriority w:val="99"/>
    <w:semiHidden/>
    <w:unhideWhenUsed/>
    <w:rsid w:val="001F4DF5"/>
    <w:rPr>
      <w:color w:val="0000FF" w:themeColor="hyperlink"/>
      <w:u w:val="single"/>
    </w:rPr>
  </w:style>
  <w:style w:type="character" w:customStyle="1" w:styleId="apple-converted-space">
    <w:name w:val="apple-converted-space"/>
    <w:basedOn w:val="DefaultParagraphFont"/>
    <w:rsid w:val="001F4DF5"/>
  </w:style>
</w:styles>
</file>

<file path=word/webSettings.xml><?xml version="1.0" encoding="utf-8"?>
<w:webSettings xmlns:r="http://schemas.openxmlformats.org/officeDocument/2006/relationships" xmlns:w="http://schemas.openxmlformats.org/wordprocessingml/2006/main">
  <w:divs>
    <w:div w:id="14161851">
      <w:bodyDiv w:val="1"/>
      <w:marLeft w:val="0"/>
      <w:marRight w:val="0"/>
      <w:marTop w:val="0"/>
      <w:marBottom w:val="0"/>
      <w:divBdr>
        <w:top w:val="none" w:sz="0" w:space="0" w:color="auto"/>
        <w:left w:val="none" w:sz="0" w:space="0" w:color="auto"/>
        <w:bottom w:val="none" w:sz="0" w:space="0" w:color="auto"/>
        <w:right w:val="none" w:sz="0" w:space="0" w:color="auto"/>
      </w:divBdr>
    </w:div>
    <w:div w:id="1190100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hristiana.abraham@concordia,ca" TargetMode="Externa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Concordia-Letterheads-2014-MAIN-SGW-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Concordia-Letterheads-2014-MAIN-SGW-ENG.dotx</Template>
  <TotalTime>9</TotalTime>
  <Pages>1</Pages>
  <Words>230</Words>
  <Characters>1316</Characters>
  <Application>Microsoft Macintosh Word</Application>
  <DocSecurity>0</DocSecurity>
  <Lines>10</Lines>
  <Paragraphs>2</Paragraphs>
  <ScaleCrop>false</ScaleCrop>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Roach</dc:creator>
  <cp:keywords/>
  <dc:description/>
  <cp:lastModifiedBy>Christiana</cp:lastModifiedBy>
  <cp:revision>4</cp:revision>
  <cp:lastPrinted>2014-10-03T14:04:00Z</cp:lastPrinted>
  <dcterms:created xsi:type="dcterms:W3CDTF">2018-02-06T13:51:00Z</dcterms:created>
  <dcterms:modified xsi:type="dcterms:W3CDTF">2018-02-06T14:08:00Z</dcterms:modified>
</cp:coreProperties>
</file>