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F0" w:rsidRDefault="00EE2FF0">
      <w:pPr>
        <w:pStyle w:val="Body1"/>
        <w:widowControl w:val="0"/>
        <w:tabs>
          <w:tab w:val="left" w:pos="1985"/>
        </w:tabs>
        <w:spacing w:after="240"/>
        <w:jc w:val="center"/>
        <w:rPr>
          <w:sz w:val="24"/>
          <w:szCs w:val="24"/>
        </w:rPr>
      </w:pPr>
    </w:p>
    <w:p w:rsidR="00EE2FF0" w:rsidRDefault="000D0A4C">
      <w:pPr>
        <w:jc w:val="center"/>
        <w:rPr>
          <w:color w:val="943634"/>
          <w:u w:color="943634"/>
        </w:rPr>
      </w:pPr>
      <w:r>
        <w:rPr>
          <w:noProof/>
          <w:color w:val="943634"/>
          <w:u w:color="943634"/>
        </w:rPr>
        <w:drawing>
          <wp:inline distT="0" distB="0" distL="0" distR="0">
            <wp:extent cx="1057763" cy="80215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63" cy="8021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E2FF0" w:rsidRDefault="000D0A4C">
      <w:pPr>
        <w:jc w:val="center"/>
        <w:rPr>
          <w:rFonts w:ascii="Times New Roman Bold" w:eastAsia="Times New Roman Bold" w:hAnsi="Times New Roman Bold" w:cs="Times New Roman Bold"/>
          <w:color w:val="943634"/>
          <w:sz w:val="28"/>
          <w:szCs w:val="28"/>
          <w:u w:val="single" w:color="943634"/>
        </w:rPr>
      </w:pPr>
      <w:r>
        <w:rPr>
          <w:rFonts w:ascii="Times New Roman Bold"/>
          <w:color w:val="943634"/>
          <w:sz w:val="28"/>
          <w:szCs w:val="28"/>
          <w:u w:val="single" w:color="943634"/>
        </w:rPr>
        <w:t>Concordia University Part-time Faculty Association</w:t>
      </w:r>
    </w:p>
    <w:p w:rsidR="00EE2FF0" w:rsidRDefault="000D0A4C">
      <w:pPr>
        <w:jc w:val="center"/>
        <w:rPr>
          <w:rFonts w:ascii="Times New Roman Bold" w:eastAsia="Times New Roman Bold" w:hAnsi="Times New Roman Bold" w:cs="Times New Roman Bold"/>
          <w:color w:val="943634"/>
          <w:sz w:val="20"/>
          <w:szCs w:val="20"/>
          <w:u w:color="943634"/>
          <w:lang w:val="fr-FR"/>
        </w:rPr>
      </w:pPr>
      <w:r>
        <w:rPr>
          <w:rFonts w:ascii="Times New Roman Bold"/>
          <w:color w:val="943634"/>
          <w:sz w:val="20"/>
          <w:szCs w:val="20"/>
          <w:u w:color="943634"/>
          <w:lang w:val="fr-FR"/>
        </w:rPr>
        <w:t xml:space="preserve">Association des professeur(e)s </w:t>
      </w:r>
      <w:r>
        <w:rPr>
          <w:color w:val="943634"/>
          <w:sz w:val="20"/>
          <w:szCs w:val="20"/>
          <w:u w:color="943634"/>
          <w:lang w:val="fr-FR"/>
        </w:rPr>
        <w:t>à</w:t>
      </w:r>
      <w:r>
        <w:rPr>
          <w:color w:val="943634"/>
          <w:sz w:val="20"/>
          <w:szCs w:val="20"/>
          <w:u w:color="943634"/>
          <w:lang w:val="fr-FR"/>
        </w:rPr>
        <w:t xml:space="preserve"> </w:t>
      </w:r>
      <w:r>
        <w:rPr>
          <w:rFonts w:ascii="Times New Roman Bold"/>
          <w:color w:val="943634"/>
          <w:sz w:val="20"/>
          <w:szCs w:val="20"/>
          <w:u w:color="943634"/>
          <w:lang w:val="fr-FR"/>
        </w:rPr>
        <w:t>temps partiel de l</w:t>
      </w:r>
      <w:r>
        <w:rPr>
          <w:color w:val="943634"/>
          <w:sz w:val="20"/>
          <w:szCs w:val="20"/>
          <w:u w:color="943634"/>
          <w:lang w:val="fr-FR"/>
        </w:rPr>
        <w:t>’</w:t>
      </w:r>
      <w:r>
        <w:rPr>
          <w:rFonts w:ascii="Times New Roman Bold"/>
          <w:color w:val="943634"/>
          <w:sz w:val="20"/>
          <w:szCs w:val="20"/>
          <w:u w:color="943634"/>
          <w:lang w:val="fr-FR"/>
        </w:rPr>
        <w:t>Universit</w:t>
      </w:r>
      <w:r>
        <w:rPr>
          <w:color w:val="943634"/>
          <w:sz w:val="20"/>
          <w:szCs w:val="20"/>
          <w:u w:color="943634"/>
          <w:lang w:val="fr-FR"/>
        </w:rPr>
        <w:t>é</w:t>
      </w:r>
      <w:r>
        <w:rPr>
          <w:color w:val="943634"/>
          <w:sz w:val="20"/>
          <w:szCs w:val="20"/>
          <w:u w:color="943634"/>
          <w:lang w:val="fr-FR"/>
        </w:rPr>
        <w:t xml:space="preserve"> </w:t>
      </w:r>
      <w:r>
        <w:rPr>
          <w:rFonts w:ascii="Times New Roman Bold"/>
          <w:color w:val="943634"/>
          <w:sz w:val="20"/>
          <w:szCs w:val="20"/>
          <w:u w:color="943634"/>
          <w:lang w:val="fr-FR"/>
        </w:rPr>
        <w:t>Concordia</w:t>
      </w:r>
    </w:p>
    <w:p w:rsidR="00EE2FF0" w:rsidRDefault="00EE2FF0">
      <w:pPr>
        <w:pStyle w:val="Body1"/>
        <w:jc w:val="center"/>
        <w:rPr>
          <w:sz w:val="24"/>
          <w:szCs w:val="24"/>
          <w:lang w:val="fr-FR"/>
        </w:rPr>
      </w:pPr>
    </w:p>
    <w:p w:rsidR="00EE2FF0" w:rsidRDefault="000D0A4C">
      <w:pPr>
        <w:pStyle w:val="Body1"/>
        <w:jc w:val="center"/>
        <w:rPr>
          <w:sz w:val="24"/>
          <w:szCs w:val="24"/>
        </w:rPr>
      </w:pPr>
      <w:r>
        <w:rPr>
          <w:sz w:val="24"/>
          <w:szCs w:val="24"/>
        </w:rPr>
        <w:t>PRESS RELEASE</w:t>
      </w:r>
    </w:p>
    <w:p w:rsidR="00EE2FF0" w:rsidRDefault="00EE2FF0">
      <w:pPr>
        <w:pStyle w:val="Body1"/>
        <w:jc w:val="center"/>
        <w:rPr>
          <w:sz w:val="24"/>
          <w:szCs w:val="24"/>
        </w:rPr>
      </w:pPr>
    </w:p>
    <w:p w:rsidR="00EE2FF0" w:rsidRDefault="000D0A4C">
      <w:pPr>
        <w:pStyle w:val="Body1"/>
        <w:jc w:val="center"/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:rsidR="00EE2FF0" w:rsidRDefault="00EE2FF0">
      <w:pPr>
        <w:rPr>
          <w:rFonts w:ascii="Helvetica" w:eastAsia="Helvetica" w:hAnsi="Helvetica" w:cs="Helvetica"/>
        </w:rPr>
      </w:pPr>
    </w:p>
    <w:p w:rsidR="00EE2FF0" w:rsidRDefault="000D0A4C">
      <w:pPr>
        <w:jc w:val="center"/>
        <w:rPr>
          <w:rFonts w:ascii="Helvetica" w:eastAsia="Helvetica" w:hAnsi="Helvetica" w:cs="Helvetica"/>
          <w:b/>
          <w:bCs/>
          <w:color w:val="FF0000"/>
          <w:u w:color="FF0000"/>
        </w:rPr>
      </w:pPr>
      <w:r>
        <w:rPr>
          <w:rFonts w:ascii="Helvetica"/>
          <w:b/>
          <w:bCs/>
          <w:color w:val="FF0000"/>
          <w:u w:color="FF0000"/>
        </w:rPr>
        <w:t xml:space="preserve">CUPFA hosts </w:t>
      </w:r>
      <w:proofErr w:type="spellStart"/>
      <w:r>
        <w:rPr>
          <w:rFonts w:ascii="Helvetica"/>
          <w:b/>
          <w:bCs/>
          <w:color w:val="FF0000"/>
          <w:u w:color="FF0000"/>
        </w:rPr>
        <w:t>MicroTalks</w:t>
      </w:r>
      <w:proofErr w:type="spellEnd"/>
      <w:r>
        <w:rPr>
          <w:rFonts w:ascii="Helvetica"/>
          <w:b/>
          <w:bCs/>
          <w:color w:val="FF0000"/>
          <w:u w:color="FF0000"/>
        </w:rPr>
        <w:t xml:space="preserve"> -- Six minute talks by part-time faculty</w:t>
      </w:r>
    </w:p>
    <w:p w:rsidR="00EE2FF0" w:rsidRDefault="00EE2FF0">
      <w:pPr>
        <w:rPr>
          <w:rFonts w:ascii="Helvetica" w:eastAsia="Helvetica" w:hAnsi="Helvetica" w:cs="Helvetica"/>
        </w:rPr>
      </w:pPr>
    </w:p>
    <w:p w:rsidR="00EE2FF0" w:rsidRPr="0029447A" w:rsidRDefault="0029447A">
      <w:pPr>
        <w:pStyle w:val="FreeForm"/>
        <w:rPr>
          <w:rFonts w:ascii="Gill Sans" w:eastAsia="Gill Sans" w:hAnsi="Gill Sans" w:cs="Gill Sans"/>
          <w:sz w:val="22"/>
          <w:szCs w:val="22"/>
        </w:rPr>
      </w:pPr>
      <w:r w:rsidRPr="0029447A">
        <w:rPr>
          <w:rFonts w:ascii="Gill Sans"/>
          <w:sz w:val="22"/>
          <w:szCs w:val="22"/>
        </w:rPr>
        <w:t>Montreal, October 14</w:t>
      </w:r>
      <w:r w:rsidR="000D0A4C" w:rsidRPr="0029447A">
        <w:rPr>
          <w:rFonts w:ascii="Gill Sans"/>
          <w:sz w:val="22"/>
          <w:szCs w:val="22"/>
        </w:rPr>
        <w:t xml:space="preserve">, 2014 - Concordia University Part-time Faculty Association is proud to announce the next </w:t>
      </w:r>
      <w:proofErr w:type="spellStart"/>
      <w:r w:rsidR="000D0A4C" w:rsidRPr="0029447A">
        <w:rPr>
          <w:rFonts w:ascii="Gill Sans"/>
          <w:sz w:val="22"/>
          <w:szCs w:val="22"/>
        </w:rPr>
        <w:t>MicroTalk</w:t>
      </w:r>
      <w:proofErr w:type="spellEnd"/>
      <w:r w:rsidR="000D0A4C" w:rsidRPr="0029447A">
        <w:rPr>
          <w:rFonts w:ascii="Gill Sans"/>
          <w:sz w:val="22"/>
          <w:szCs w:val="22"/>
        </w:rPr>
        <w:t xml:space="preserve"> eve</w:t>
      </w:r>
      <w:r w:rsidR="008B5A72" w:rsidRPr="0029447A">
        <w:rPr>
          <w:rFonts w:ascii="Gill Sans"/>
          <w:sz w:val="22"/>
          <w:szCs w:val="22"/>
        </w:rPr>
        <w:t>nt, to be held on October 29</w:t>
      </w:r>
      <w:r w:rsidR="008B5A72" w:rsidRPr="0029447A">
        <w:rPr>
          <w:rFonts w:ascii="Gill Sans"/>
          <w:sz w:val="22"/>
          <w:szCs w:val="22"/>
          <w:vertAlign w:val="superscript"/>
        </w:rPr>
        <w:t>th</w:t>
      </w:r>
      <w:r w:rsidR="008B5A72" w:rsidRPr="0029447A">
        <w:rPr>
          <w:rFonts w:ascii="Gill Sans"/>
          <w:sz w:val="22"/>
          <w:szCs w:val="22"/>
        </w:rPr>
        <w:t xml:space="preserve"> </w:t>
      </w:r>
      <w:r w:rsidR="000D0A4C" w:rsidRPr="0029447A">
        <w:rPr>
          <w:rFonts w:ascii="Gill Sans"/>
          <w:sz w:val="22"/>
          <w:szCs w:val="22"/>
        </w:rPr>
        <w:t xml:space="preserve">during Campus Equity Week 2014.  The upcoming </w:t>
      </w:r>
      <w:proofErr w:type="spellStart"/>
      <w:r w:rsidR="000D0A4C" w:rsidRPr="0029447A">
        <w:rPr>
          <w:rFonts w:ascii="Gill Sans"/>
          <w:sz w:val="22"/>
          <w:szCs w:val="22"/>
        </w:rPr>
        <w:t>MicroTalk</w:t>
      </w:r>
      <w:proofErr w:type="spellEnd"/>
      <w:r w:rsidR="000D0A4C" w:rsidRPr="0029447A">
        <w:rPr>
          <w:rFonts w:ascii="Gill Sans"/>
          <w:sz w:val="22"/>
          <w:szCs w:val="22"/>
        </w:rPr>
        <w:t xml:space="preserve">, entitled 'Equity and </w:t>
      </w:r>
      <w:r w:rsidR="000D0A4C" w:rsidRPr="0029447A">
        <w:rPr>
          <w:rFonts w:ascii="Gill Sans"/>
          <w:sz w:val="22"/>
          <w:szCs w:val="22"/>
          <w:lang w:val="en-CA"/>
        </w:rPr>
        <w:t>Engagement</w:t>
      </w:r>
      <w:r w:rsidR="000D0A4C" w:rsidRPr="0029447A">
        <w:rPr>
          <w:rFonts w:ascii="Gill Sans"/>
          <w:sz w:val="22"/>
          <w:szCs w:val="22"/>
        </w:rPr>
        <w:t xml:space="preserve">' follows a successful series of three </w:t>
      </w:r>
      <w:proofErr w:type="spellStart"/>
      <w:r w:rsidR="000D0A4C" w:rsidRPr="0029447A">
        <w:rPr>
          <w:rFonts w:ascii="Gill Sans"/>
          <w:sz w:val="22"/>
          <w:szCs w:val="22"/>
        </w:rPr>
        <w:t>MicroTalks</w:t>
      </w:r>
      <w:proofErr w:type="spellEnd"/>
      <w:r w:rsidR="000D0A4C" w:rsidRPr="0029447A">
        <w:rPr>
          <w:rFonts w:ascii="Gill Sans"/>
          <w:sz w:val="22"/>
          <w:szCs w:val="22"/>
        </w:rPr>
        <w:t xml:space="preserve"> held last year.  'Equity and E</w:t>
      </w:r>
      <w:proofErr w:type="spellStart"/>
      <w:r w:rsidR="000D0A4C" w:rsidRPr="0029447A">
        <w:rPr>
          <w:rFonts w:ascii="Gill Sans"/>
          <w:sz w:val="22"/>
          <w:szCs w:val="22"/>
          <w:lang w:val="en-CA"/>
        </w:rPr>
        <w:t>ngagement</w:t>
      </w:r>
      <w:proofErr w:type="spellEnd"/>
      <w:r w:rsidR="000D0A4C" w:rsidRPr="0029447A">
        <w:rPr>
          <w:rFonts w:ascii="Gill Sans"/>
          <w:sz w:val="22"/>
          <w:szCs w:val="22"/>
        </w:rPr>
        <w:t xml:space="preserve">' celebrates part-time faculty members by bringing together socially engaged research, critical </w:t>
      </w:r>
      <w:r w:rsidR="000D0A4C" w:rsidRPr="0029447A">
        <w:rPr>
          <w:rFonts w:ascii="Gill Sans"/>
          <w:sz w:val="22"/>
          <w:szCs w:val="22"/>
          <w:lang w:val="en-CA"/>
        </w:rPr>
        <w:t>discourse</w:t>
      </w:r>
      <w:r w:rsidR="000D0A4C" w:rsidRPr="0029447A">
        <w:rPr>
          <w:rFonts w:ascii="Gill Sans"/>
          <w:sz w:val="22"/>
          <w:szCs w:val="22"/>
        </w:rPr>
        <w:t xml:space="preserve"> and </w:t>
      </w:r>
      <w:proofErr w:type="spellStart"/>
      <w:r w:rsidR="000D0A4C" w:rsidRPr="0029447A">
        <w:rPr>
          <w:rFonts w:ascii="Gill Sans"/>
          <w:sz w:val="22"/>
          <w:szCs w:val="22"/>
        </w:rPr>
        <w:t>performative</w:t>
      </w:r>
      <w:proofErr w:type="spellEnd"/>
      <w:r w:rsidR="000D0A4C" w:rsidRPr="0029447A">
        <w:rPr>
          <w:rFonts w:ascii="Gill Sans"/>
          <w:sz w:val="22"/>
          <w:szCs w:val="22"/>
        </w:rPr>
        <w:t xml:space="preserve"> based creative practices. </w:t>
      </w:r>
    </w:p>
    <w:p w:rsidR="00EE2FF0" w:rsidRPr="0029447A" w:rsidRDefault="00EE2FF0">
      <w:pPr>
        <w:pStyle w:val="FreeForm"/>
        <w:rPr>
          <w:rFonts w:ascii="Gill Sans" w:eastAsia="Gill Sans" w:hAnsi="Gill Sans" w:cs="Gill Sans"/>
          <w:sz w:val="22"/>
          <w:szCs w:val="22"/>
        </w:rPr>
      </w:pPr>
    </w:p>
    <w:p w:rsidR="00EE2FF0" w:rsidRPr="0029447A" w:rsidRDefault="000D0A4C">
      <w:pPr>
        <w:pStyle w:val="FreeForm"/>
        <w:rPr>
          <w:rFonts w:ascii="Gill Sans" w:eastAsia="Gill Sans" w:hAnsi="Gill Sans" w:cs="Gill Sans"/>
          <w:sz w:val="22"/>
          <w:szCs w:val="22"/>
        </w:rPr>
      </w:pPr>
      <w:r w:rsidRPr="0029447A">
        <w:rPr>
          <w:rFonts w:ascii="Gill Sans"/>
          <w:sz w:val="22"/>
          <w:szCs w:val="22"/>
        </w:rPr>
        <w:t xml:space="preserve">The </w:t>
      </w:r>
      <w:proofErr w:type="spellStart"/>
      <w:r w:rsidRPr="0029447A">
        <w:rPr>
          <w:rFonts w:ascii="Gill Sans"/>
          <w:sz w:val="22"/>
          <w:szCs w:val="22"/>
        </w:rPr>
        <w:t>MicroTalk</w:t>
      </w:r>
      <w:proofErr w:type="spellEnd"/>
      <w:r w:rsidRPr="0029447A">
        <w:rPr>
          <w:rFonts w:ascii="Gill Sans"/>
          <w:sz w:val="22"/>
          <w:szCs w:val="22"/>
        </w:rPr>
        <w:t xml:space="preserve"> evening comp</w:t>
      </w:r>
      <w:r w:rsidR="008B5A72" w:rsidRPr="0029447A">
        <w:rPr>
          <w:rFonts w:ascii="Gill Sans"/>
          <w:sz w:val="22"/>
          <w:szCs w:val="22"/>
        </w:rPr>
        <w:t>rises a sequence of ten short,</w:t>
      </w:r>
      <w:r w:rsidRPr="0029447A">
        <w:rPr>
          <w:rFonts w:ascii="Gill Sans"/>
          <w:sz w:val="22"/>
          <w:szCs w:val="22"/>
        </w:rPr>
        <w:t xml:space="preserve"> fast paced interdisciplinary talks, highlighting research carried out by part-time faculty from all areas of the university.  In 'Equity and E</w:t>
      </w:r>
      <w:proofErr w:type="spellStart"/>
      <w:r w:rsidRPr="0029447A">
        <w:rPr>
          <w:rFonts w:ascii="Gill Sans"/>
          <w:sz w:val="22"/>
          <w:szCs w:val="22"/>
          <w:lang w:val="en-CA"/>
        </w:rPr>
        <w:t>ngagement</w:t>
      </w:r>
      <w:proofErr w:type="spellEnd"/>
      <w:r w:rsidRPr="0029447A">
        <w:rPr>
          <w:rFonts w:ascii="Gill Sans"/>
          <w:sz w:val="22"/>
          <w:szCs w:val="22"/>
        </w:rPr>
        <w:t>' CUPFA members will present a broad range of subjects that include: evidence-based movement strategies</w:t>
      </w:r>
      <w:r w:rsidR="008B5A72" w:rsidRPr="0029447A">
        <w:rPr>
          <w:rFonts w:ascii="Gill Sans"/>
          <w:sz w:val="22"/>
          <w:szCs w:val="22"/>
          <w:lang w:val="en-CA"/>
        </w:rPr>
        <w:t xml:space="preserve"> for</w:t>
      </w:r>
      <w:r w:rsidRPr="0029447A">
        <w:rPr>
          <w:rFonts w:ascii="Gill Sans"/>
          <w:sz w:val="22"/>
          <w:szCs w:val="22"/>
        </w:rPr>
        <w:t xml:space="preserve"> people </w:t>
      </w:r>
      <w:r w:rsidRPr="0029447A">
        <w:rPr>
          <w:rFonts w:ascii="Gill Sans"/>
          <w:sz w:val="22"/>
          <w:szCs w:val="22"/>
          <w:lang w:val="en-CA"/>
        </w:rPr>
        <w:t>with</w:t>
      </w:r>
      <w:r w:rsidRPr="0029447A">
        <w:rPr>
          <w:rFonts w:ascii="Gill Sans"/>
          <w:sz w:val="22"/>
          <w:szCs w:val="22"/>
        </w:rPr>
        <w:t xml:space="preserve"> verbal and mobility challenges; the story of Cinderella revisited by </w:t>
      </w:r>
      <w:r w:rsidRPr="0029447A">
        <w:rPr>
          <w:rFonts w:ascii="Gill Sans"/>
          <w:sz w:val="22"/>
          <w:szCs w:val="22"/>
          <w:lang w:val="en-CA"/>
        </w:rPr>
        <w:t>focusing on sexual symbolism traced back</w:t>
      </w:r>
      <w:r w:rsidRPr="0029447A">
        <w:rPr>
          <w:rFonts w:ascii="Gill Sans"/>
          <w:sz w:val="22"/>
          <w:szCs w:val="22"/>
        </w:rPr>
        <w:t xml:space="preserve"> to ninth century China; cellular research on plants </w:t>
      </w:r>
      <w:r w:rsidRPr="0029447A">
        <w:rPr>
          <w:rFonts w:ascii="Gill Sans"/>
          <w:sz w:val="22"/>
          <w:szCs w:val="22"/>
          <w:lang w:val="en-CA"/>
        </w:rPr>
        <w:t>which</w:t>
      </w:r>
      <w:r w:rsidRPr="0029447A">
        <w:rPr>
          <w:rFonts w:ascii="Gill Sans"/>
          <w:sz w:val="22"/>
          <w:szCs w:val="22"/>
        </w:rPr>
        <w:t xml:space="preserve"> measure the health of our ecosystems; "</w:t>
      </w:r>
      <w:r w:rsidRPr="0029447A">
        <w:rPr>
          <w:rFonts w:ascii="Gill Sans"/>
          <w:sz w:val="22"/>
          <w:szCs w:val="22"/>
          <w:lang w:val="en-CA"/>
        </w:rPr>
        <w:t>a</w:t>
      </w:r>
      <w:r w:rsidRPr="0029447A">
        <w:rPr>
          <w:rFonts w:ascii="Gill Sans"/>
          <w:sz w:val="22"/>
          <w:szCs w:val="22"/>
        </w:rPr>
        <w:t xml:space="preserve"> face at the window" trope from horror films</w:t>
      </w:r>
      <w:r w:rsidRPr="0029447A">
        <w:rPr>
          <w:rFonts w:ascii="Gill Sans"/>
          <w:sz w:val="22"/>
          <w:szCs w:val="22"/>
          <w:lang w:val="en-CA"/>
        </w:rPr>
        <w:t xml:space="preserve"> used</w:t>
      </w:r>
      <w:r w:rsidRPr="0029447A">
        <w:rPr>
          <w:rFonts w:ascii="Gill Sans"/>
          <w:sz w:val="22"/>
          <w:szCs w:val="22"/>
        </w:rPr>
        <w:t xml:space="preserve"> as a multifaceted signifier </w:t>
      </w:r>
      <w:r w:rsidRPr="0029447A">
        <w:rPr>
          <w:rFonts w:ascii="Gill Sans"/>
          <w:sz w:val="22"/>
          <w:szCs w:val="22"/>
          <w:lang w:val="en-CA"/>
        </w:rPr>
        <w:t xml:space="preserve">in </w:t>
      </w:r>
      <w:r w:rsidRPr="0029447A">
        <w:rPr>
          <w:rFonts w:ascii="Gill Sans"/>
          <w:sz w:val="22"/>
          <w:szCs w:val="22"/>
        </w:rPr>
        <w:t>theoretical discourse.</w:t>
      </w:r>
    </w:p>
    <w:p w:rsidR="00EE2FF0" w:rsidRPr="0029447A" w:rsidRDefault="00EE2FF0">
      <w:pPr>
        <w:pStyle w:val="FreeForm"/>
        <w:rPr>
          <w:rFonts w:ascii="Gill Sans" w:eastAsia="Gill Sans" w:hAnsi="Gill Sans" w:cs="Gill Sans"/>
          <w:sz w:val="22"/>
          <w:szCs w:val="22"/>
        </w:rPr>
      </w:pPr>
    </w:p>
    <w:p w:rsidR="00EE2FF0" w:rsidRPr="0029447A" w:rsidRDefault="000D0A4C">
      <w:pPr>
        <w:pStyle w:val="FreeForm"/>
        <w:rPr>
          <w:rFonts w:ascii="Gill Sans" w:eastAsia="Gill Sans" w:hAnsi="Gill Sans" w:cs="Gill Sans"/>
          <w:sz w:val="22"/>
          <w:szCs w:val="22"/>
        </w:rPr>
      </w:pPr>
      <w:r w:rsidRPr="0029447A">
        <w:rPr>
          <w:rFonts w:ascii="Gill Sans"/>
          <w:b/>
          <w:bCs/>
          <w:sz w:val="22"/>
          <w:szCs w:val="22"/>
        </w:rPr>
        <w:t>Equity and Engagement</w:t>
      </w:r>
      <w:r w:rsidRPr="0029447A">
        <w:rPr>
          <w:rFonts w:ascii="Gill Sans"/>
          <w:sz w:val="22"/>
          <w:szCs w:val="22"/>
        </w:rPr>
        <w:t xml:space="preserve"> showcases faculty from Creative Arts Therapies, Film Theory, Design and Computation Arts, Geography, Education, Biology, Accounting, Computer Science and Software Engineering, English, and the Simone de Beauvoir Institute. </w:t>
      </w:r>
    </w:p>
    <w:p w:rsidR="00EE2FF0" w:rsidRPr="0029447A" w:rsidRDefault="00EE2FF0">
      <w:pPr>
        <w:pStyle w:val="FreeForm"/>
        <w:rPr>
          <w:rFonts w:ascii="Gill Sans" w:eastAsia="Gill Sans" w:hAnsi="Gill Sans" w:cs="Gill Sans"/>
          <w:sz w:val="22"/>
          <w:szCs w:val="22"/>
        </w:rPr>
      </w:pPr>
    </w:p>
    <w:p w:rsidR="00EE2FF0" w:rsidRPr="0029447A" w:rsidRDefault="000D0A4C">
      <w:pPr>
        <w:pStyle w:val="FreeFormA"/>
        <w:rPr>
          <w:rFonts w:ascii="Gill Sans" w:eastAsia="Gill Sans" w:hAnsi="Gill Sans" w:cs="Gill Sans"/>
          <w:sz w:val="22"/>
          <w:szCs w:val="22"/>
        </w:rPr>
      </w:pPr>
      <w:r w:rsidRPr="0029447A">
        <w:rPr>
          <w:rFonts w:ascii="Gill Sans"/>
          <w:b/>
          <w:bCs/>
          <w:sz w:val="22"/>
          <w:szCs w:val="22"/>
        </w:rPr>
        <w:t>Equity and Engagement</w:t>
      </w:r>
      <w:r w:rsidRPr="0029447A">
        <w:rPr>
          <w:rFonts w:ascii="Gill Sans"/>
          <w:sz w:val="22"/>
          <w:szCs w:val="22"/>
        </w:rPr>
        <w:t xml:space="preserve"> is coordinated by Lorraine </w:t>
      </w:r>
      <w:proofErr w:type="spellStart"/>
      <w:r w:rsidRPr="0029447A">
        <w:rPr>
          <w:rFonts w:ascii="Gill Sans"/>
          <w:sz w:val="22"/>
          <w:szCs w:val="22"/>
        </w:rPr>
        <w:t>Oades</w:t>
      </w:r>
      <w:proofErr w:type="spellEnd"/>
      <w:r w:rsidRPr="0029447A">
        <w:rPr>
          <w:rFonts w:ascii="Gill Sans"/>
          <w:sz w:val="22"/>
          <w:szCs w:val="22"/>
        </w:rPr>
        <w:t xml:space="preserve"> (</w:t>
      </w:r>
      <w:proofErr w:type="spellStart"/>
      <w:r w:rsidRPr="0029447A">
        <w:rPr>
          <w:rFonts w:ascii="Gill Sans"/>
          <w:sz w:val="22"/>
          <w:szCs w:val="22"/>
        </w:rPr>
        <w:t>Intermedia</w:t>
      </w:r>
      <w:proofErr w:type="spellEnd"/>
      <w:r w:rsidRPr="0029447A">
        <w:rPr>
          <w:rFonts w:ascii="Gill Sans"/>
          <w:sz w:val="22"/>
          <w:szCs w:val="22"/>
        </w:rPr>
        <w:t xml:space="preserve"> - Video, P</w:t>
      </w:r>
      <w:r w:rsidR="008B5A72" w:rsidRPr="0029447A">
        <w:rPr>
          <w:rFonts w:ascii="Gill Sans"/>
          <w:sz w:val="22"/>
          <w:szCs w:val="22"/>
        </w:rPr>
        <w:t>erformance and Electronic Arts)</w:t>
      </w:r>
      <w:r w:rsidRPr="0029447A">
        <w:rPr>
          <w:rFonts w:ascii="Gill Sans"/>
          <w:sz w:val="22"/>
          <w:szCs w:val="22"/>
        </w:rPr>
        <w:t xml:space="preserve"> and will be held on Wednesday, October 29</w:t>
      </w:r>
      <w:r w:rsidRPr="0029447A">
        <w:rPr>
          <w:rFonts w:ascii="Gill Sans"/>
          <w:sz w:val="22"/>
          <w:szCs w:val="22"/>
          <w:vertAlign w:val="superscript"/>
        </w:rPr>
        <w:t>th</w:t>
      </w:r>
      <w:r w:rsidRPr="0029447A">
        <w:rPr>
          <w:rFonts w:ascii="Gill Sans"/>
          <w:sz w:val="22"/>
          <w:szCs w:val="22"/>
        </w:rPr>
        <w:t xml:space="preserve"> in the Department of Design and Computation Arts, 1515 Saint Catherine Street West, 6th floor, EV6.720 from 18:30 - 20:30. Refreshments will be served.</w:t>
      </w:r>
    </w:p>
    <w:p w:rsidR="00EE2FF0" w:rsidRPr="0029447A" w:rsidRDefault="00EE2FF0">
      <w:pPr>
        <w:pStyle w:val="FreeForm"/>
        <w:rPr>
          <w:rFonts w:ascii="Gill Sans" w:eastAsia="Gill Sans" w:hAnsi="Gill Sans" w:cs="Gill Sans"/>
          <w:sz w:val="22"/>
          <w:szCs w:val="22"/>
        </w:rPr>
      </w:pPr>
    </w:p>
    <w:p w:rsidR="00EE2FF0" w:rsidRPr="0029447A" w:rsidRDefault="000D0A4C">
      <w:pPr>
        <w:pStyle w:val="FreeForm"/>
        <w:rPr>
          <w:rFonts w:ascii="Gill Sans"/>
          <w:sz w:val="22"/>
          <w:szCs w:val="22"/>
        </w:rPr>
      </w:pPr>
      <w:r w:rsidRPr="0029447A">
        <w:rPr>
          <w:rFonts w:ascii="Gill Sans"/>
          <w:sz w:val="22"/>
          <w:szCs w:val="22"/>
        </w:rPr>
        <w:t xml:space="preserve">All </w:t>
      </w:r>
      <w:proofErr w:type="gramStart"/>
      <w:r w:rsidRPr="0029447A">
        <w:rPr>
          <w:rFonts w:ascii="Gill Sans"/>
          <w:sz w:val="22"/>
          <w:szCs w:val="22"/>
        </w:rPr>
        <w:t>faculty</w:t>
      </w:r>
      <w:proofErr w:type="gramEnd"/>
      <w:r w:rsidRPr="0029447A">
        <w:rPr>
          <w:rFonts w:ascii="Gill Sans"/>
          <w:sz w:val="22"/>
          <w:szCs w:val="22"/>
        </w:rPr>
        <w:t xml:space="preserve">, students and the general public are welcome to attend the CUPFA </w:t>
      </w:r>
      <w:proofErr w:type="spellStart"/>
      <w:r w:rsidRPr="0029447A">
        <w:rPr>
          <w:rFonts w:ascii="Gill Sans"/>
          <w:sz w:val="22"/>
          <w:szCs w:val="22"/>
        </w:rPr>
        <w:t>MicroTalks</w:t>
      </w:r>
      <w:proofErr w:type="spellEnd"/>
      <w:r w:rsidRPr="0029447A">
        <w:rPr>
          <w:rFonts w:ascii="Gill Sans"/>
          <w:sz w:val="22"/>
          <w:szCs w:val="22"/>
        </w:rPr>
        <w:t>.</w:t>
      </w:r>
      <w:r w:rsidR="008B5A72" w:rsidRPr="0029447A">
        <w:rPr>
          <w:rFonts w:ascii="Gill Sans"/>
          <w:sz w:val="22"/>
          <w:szCs w:val="22"/>
        </w:rPr>
        <w:t xml:space="preserve">  </w:t>
      </w:r>
      <w:r w:rsidRPr="0029447A">
        <w:rPr>
          <w:rFonts w:ascii="Gill Sans"/>
          <w:sz w:val="22"/>
          <w:szCs w:val="22"/>
        </w:rPr>
        <w:t xml:space="preserve">If professors would like to bring their classes, please </w:t>
      </w:r>
      <w:r w:rsidRPr="0029447A">
        <w:rPr>
          <w:rFonts w:ascii="Gill Sans"/>
          <w:sz w:val="22"/>
          <w:szCs w:val="22"/>
          <w:lang w:val="en-CA"/>
        </w:rPr>
        <w:t>let</w:t>
      </w:r>
      <w:r w:rsidRPr="0029447A">
        <w:rPr>
          <w:rFonts w:ascii="Gill Sans"/>
          <w:sz w:val="22"/>
          <w:szCs w:val="22"/>
        </w:rPr>
        <w:t xml:space="preserve"> </w:t>
      </w:r>
      <w:r w:rsidRPr="0029447A">
        <w:rPr>
          <w:rFonts w:ascii="Gill Sans"/>
          <w:sz w:val="22"/>
          <w:szCs w:val="22"/>
          <w:lang w:val="en-CA"/>
        </w:rPr>
        <w:t xml:space="preserve">us know </w:t>
      </w:r>
      <w:r w:rsidRPr="0029447A">
        <w:rPr>
          <w:rFonts w:ascii="Gill Sans"/>
          <w:sz w:val="22"/>
          <w:szCs w:val="22"/>
        </w:rPr>
        <w:t xml:space="preserve">in advance so that seating can be reserved.  </w:t>
      </w:r>
    </w:p>
    <w:p w:rsidR="008B5A72" w:rsidRPr="0029447A" w:rsidRDefault="008B5A72" w:rsidP="008B5A72">
      <w:pPr>
        <w:jc w:val="center"/>
        <w:rPr>
          <w:rFonts w:ascii="Gill Sans" w:eastAsia="Gill Sans" w:hAnsi="Gill Sans" w:cs="Gill Sans"/>
          <w:sz w:val="22"/>
          <w:szCs w:val="22"/>
        </w:rPr>
      </w:pPr>
      <w:r w:rsidRPr="0029447A">
        <w:rPr>
          <w:rFonts w:ascii="Gill Sans"/>
          <w:sz w:val="22"/>
          <w:szCs w:val="22"/>
        </w:rPr>
        <w:t>- 30 -</w:t>
      </w:r>
    </w:p>
    <w:p w:rsidR="008B5A72" w:rsidRPr="0029447A" w:rsidRDefault="008B5A72">
      <w:pPr>
        <w:pStyle w:val="FreeForm"/>
        <w:rPr>
          <w:rFonts w:ascii="Gill Sans" w:eastAsia="Gill Sans" w:hAnsi="Gill Sans" w:cs="Gill Sans"/>
          <w:sz w:val="22"/>
          <w:szCs w:val="22"/>
        </w:rPr>
      </w:pPr>
    </w:p>
    <w:p w:rsidR="00EE2FF0" w:rsidRPr="0029447A" w:rsidRDefault="000D0A4C">
      <w:pPr>
        <w:rPr>
          <w:rFonts w:ascii="Gill Sans" w:eastAsia="Gill Sans" w:hAnsi="Gill Sans" w:cs="Gill Sans"/>
          <w:sz w:val="22"/>
          <w:szCs w:val="22"/>
        </w:rPr>
      </w:pPr>
      <w:r w:rsidRPr="0029447A">
        <w:rPr>
          <w:rFonts w:ascii="Gill Sans"/>
          <w:sz w:val="22"/>
          <w:szCs w:val="22"/>
        </w:rPr>
        <w:t>For more inform</w:t>
      </w:r>
      <w:r w:rsidR="008B5A72" w:rsidRPr="0029447A">
        <w:rPr>
          <w:rFonts w:ascii="Gill Sans"/>
          <w:sz w:val="22"/>
          <w:szCs w:val="22"/>
        </w:rPr>
        <w:t xml:space="preserve">ation about the CUPFA </w:t>
      </w:r>
      <w:proofErr w:type="spellStart"/>
      <w:r w:rsidR="008B5A72" w:rsidRPr="0029447A">
        <w:rPr>
          <w:rFonts w:ascii="Gill Sans"/>
          <w:sz w:val="22"/>
          <w:szCs w:val="22"/>
        </w:rPr>
        <w:t>MicroTalk</w:t>
      </w:r>
      <w:proofErr w:type="spellEnd"/>
      <w:r w:rsidR="008B5A72" w:rsidRPr="0029447A">
        <w:rPr>
          <w:rFonts w:ascii="Gill Sans"/>
          <w:sz w:val="22"/>
          <w:szCs w:val="22"/>
        </w:rPr>
        <w:t xml:space="preserve"> </w:t>
      </w:r>
      <w:r w:rsidRPr="0029447A">
        <w:rPr>
          <w:rFonts w:ascii="Gill Sans"/>
          <w:sz w:val="22"/>
          <w:szCs w:val="22"/>
        </w:rPr>
        <w:t xml:space="preserve">series contact Lorraine </w:t>
      </w:r>
      <w:proofErr w:type="spellStart"/>
      <w:r w:rsidRPr="0029447A">
        <w:rPr>
          <w:rFonts w:ascii="Gill Sans"/>
          <w:sz w:val="22"/>
          <w:szCs w:val="22"/>
        </w:rPr>
        <w:t>Oades</w:t>
      </w:r>
      <w:proofErr w:type="spellEnd"/>
      <w:r w:rsidRPr="0029447A">
        <w:rPr>
          <w:rFonts w:ascii="Gill Sans"/>
          <w:sz w:val="22"/>
          <w:szCs w:val="22"/>
        </w:rPr>
        <w:t xml:space="preserve">, CUPFA Vice President of Professional Development at 514 848-2424 extension 3691 or </w:t>
      </w:r>
      <w:hyperlink r:id="rId8" w:history="1">
        <w:r w:rsidRPr="0029447A">
          <w:rPr>
            <w:rStyle w:val="Hyperlink0"/>
            <w:rFonts w:ascii="Gill Sans"/>
            <w:sz w:val="22"/>
            <w:szCs w:val="22"/>
          </w:rPr>
          <w:t>locupfa@gmail.com</w:t>
        </w:r>
      </w:hyperlink>
    </w:p>
    <w:p w:rsidR="00EE2FF0" w:rsidRDefault="00EE2FF0">
      <w:pPr>
        <w:jc w:val="center"/>
      </w:pPr>
      <w:bookmarkStart w:id="0" w:name="_GoBack"/>
      <w:bookmarkEnd w:id="0"/>
    </w:p>
    <w:sectPr w:rsidR="00EE2FF0" w:rsidSect="0029447A">
      <w:headerReference w:type="default" r:id="rId9"/>
      <w:footerReference w:type="default" r:id="rId10"/>
      <w:pgSz w:w="12240" w:h="15840"/>
      <w:pgMar w:top="720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20" w:rsidRDefault="000D0A4C">
      <w:r>
        <w:separator/>
      </w:r>
    </w:p>
  </w:endnote>
  <w:endnote w:type="continuationSeparator" w:id="0">
    <w:p w:rsidR="00581020" w:rsidRDefault="000D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pitch w:val="default"/>
  </w:font>
  <w:font w:name="Gill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F0" w:rsidRDefault="00EE2FF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20" w:rsidRDefault="000D0A4C">
      <w:r>
        <w:separator/>
      </w:r>
    </w:p>
  </w:footnote>
  <w:footnote w:type="continuationSeparator" w:id="0">
    <w:p w:rsidR="00581020" w:rsidRDefault="000D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F0" w:rsidRDefault="00EE2FF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2FF0"/>
    <w:rsid w:val="000D0A4C"/>
    <w:rsid w:val="0029447A"/>
    <w:rsid w:val="00581020"/>
    <w:rsid w:val="008B5A72"/>
    <w:rsid w:val="00920E9B"/>
    <w:rsid w:val="00E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ascii="Verdana" w:hAnsi="Arial Unicode MS" w:cs="Arial Unicode MS"/>
      <w:color w:val="000000"/>
      <w:sz w:val="18"/>
      <w:szCs w:val="18"/>
      <w:u w:color="000000"/>
    </w:rPr>
  </w:style>
  <w:style w:type="paragraph" w:customStyle="1" w:styleId="FreeForm">
    <w:name w:val="Free Form"/>
    <w:rPr>
      <w:rFonts w:hAnsi="Arial Unicode MS" w:cs="Arial Unicode MS"/>
      <w:color w:val="000000"/>
      <w:u w:color="000000"/>
    </w:rPr>
  </w:style>
  <w:style w:type="paragraph" w:customStyle="1" w:styleId="FreeFormA">
    <w:name w:val="Free Form A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9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ascii="Verdana" w:hAnsi="Arial Unicode MS" w:cs="Arial Unicode MS"/>
      <w:color w:val="000000"/>
      <w:sz w:val="18"/>
      <w:szCs w:val="18"/>
      <w:u w:color="000000"/>
    </w:rPr>
  </w:style>
  <w:style w:type="paragraph" w:customStyle="1" w:styleId="FreeForm">
    <w:name w:val="Free Form"/>
    <w:rPr>
      <w:rFonts w:hAnsi="Arial Unicode MS" w:cs="Arial Unicode MS"/>
      <w:color w:val="000000"/>
      <w:u w:color="000000"/>
    </w:rPr>
  </w:style>
  <w:style w:type="paragraph" w:customStyle="1" w:styleId="FreeFormA">
    <w:name w:val="Free Form A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9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upf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Cooke</cp:lastModifiedBy>
  <cp:revision>2</cp:revision>
  <dcterms:created xsi:type="dcterms:W3CDTF">2014-10-14T15:19:00Z</dcterms:created>
  <dcterms:modified xsi:type="dcterms:W3CDTF">2014-10-14T15:19:00Z</dcterms:modified>
</cp:coreProperties>
</file>